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0B36F3" w:rsidP="00156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hAnsi="Times New Roman" w:cs="Times New Roman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0B36F3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50736F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50736F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0736F" w:rsidRDefault="00156545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7B7F"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>егулирование в сфере энергетики</w:t>
            </w:r>
          </w:p>
        </w:tc>
      </w:tr>
      <w:tr w:rsidR="00577B7F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577B7F" w:rsidRPr="0050736F" w:rsidRDefault="00577B7F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577B7F" w:rsidRPr="00577B7F" w:rsidRDefault="00577B7F" w:rsidP="00577B7F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3"/>
            <w:bookmarkStart w:id="1" w:name="_Toc477362430"/>
            <w:bookmarkStart w:id="2" w:name="_Toc477431835"/>
            <w:bookmarkStart w:id="3" w:name="_Toc477434851"/>
            <w:bookmarkStart w:id="4" w:name="_Toc477447725"/>
            <w:bookmarkStart w:id="5" w:name="_Toc477819691"/>
            <w:bookmarkStart w:id="6" w:name="_Toc477865770"/>
            <w:bookmarkStart w:id="7" w:name="_Toc477886298"/>
            <w:bookmarkStart w:id="8" w:name="_Toc477953331"/>
            <w:bookmarkStart w:id="9" w:name="_Toc478032878"/>
            <w:bookmarkStart w:id="10" w:name="_Toc478038750"/>
            <w:bookmarkStart w:id="11" w:name="_Toc478047235"/>
            <w:bookmarkStart w:id="12" w:name="_Toc478120095"/>
            <w:bookmarkStart w:id="13" w:name="_Toc478120689"/>
            <w:bookmarkStart w:id="14" w:name="_Toc478124765"/>
            <w:bookmarkStart w:id="15" w:name="_Toc478125707"/>
            <w:bookmarkStart w:id="16" w:name="_Toc478417210"/>
            <w:bookmarkStart w:id="17" w:name="_Toc478906952"/>
            <w:bookmarkStart w:id="18" w:name="_Toc20922987"/>
            <w:bookmarkStart w:id="19" w:name="_Toc24532138"/>
            <w:r w:rsidRPr="005073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безопасности электротехнических и тепловых установок и сетей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577B7F" w:rsidRPr="00156545" w:rsidRDefault="00577B7F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0B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36F3">
              <w:rPr>
                <w:rFonts w:ascii="Times New Roman" w:eastAsia="Calibri" w:hAnsi="Times New Roman" w:cs="Times New Roman"/>
                <w:sz w:val="24"/>
                <w:szCs w:val="24"/>
              </w:rPr>
              <w:t>синск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54440A">
        <w:trPr>
          <w:trHeight w:val="983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BE347A" w:rsidRDefault="00BE347A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«Строительство и эксплуатация зданий и сооружений», «Строительство и эксплуатация инженерных сооружений», «Монтаж, наладка и эксплуатация электрооборудования промышленных и гражданских зданий», «Электроснабжение» (по отраслям), «Специальные электромеханические системы», «Электр</w:t>
            </w:r>
            <w:proofErr w:type="gramStart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теплоэнергетика», «Теплоэнергетика и теплотехника», «Электроэнергетика и электротехника», «Энергетическое машиностроение», «Машиностроение», «Юриспруденция»,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      </w:r>
            <w:proofErr w:type="spellStart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</w:t>
            </w:r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54440A">
        <w:trPr>
          <w:trHeight w:val="58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399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</w:t>
            </w:r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>», включая «</w:t>
            </w:r>
            <w:proofErr w:type="spellStart"/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июля 2013 г. № 610 «О Федеральном государственном энергетическом надзоре»;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 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 (приказ Министерства труда и социальной защиты Российской Федерации от 15 декабря 2020 г. № 903н, зарегистрировано в Минюсте Российской Федерации 30 декабря 2020 г. рег. № 61957);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объектов теплоснабжения и теплопотребляющих установок, утверждены приказом Министерства труда и социальной защиты РФ от 17 декабря 2020 г. № 924н (зарегистрированы Минюстом России от 29 декабря 2020 г., рег. №61926);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Федерации, утверждены постановлением Правительства РФ от 30.01.2021 № 85;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применению и испытанию средств защиты, используемых в электроустановках (утверждена приказом Минэнерго РФ от 30.06.2003 года за №261).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энергоустановок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 анализ нормативных правовых актов и подготовки соответствующих предложений по их совершенствованию;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контрольно-надзорной деятельности;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комплексной системы информатизации Ростехнадзора (КСИ Ростехнадзора).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ФГИС «Единый реестр проверок»</w:t>
            </w:r>
          </w:p>
          <w:p w:rsidR="002C1DFA" w:rsidRPr="005361B2" w:rsidRDefault="002C1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Понятие, цели, элементы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в электроэнергетике. Функции системного оператора;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информации.</w:t>
            </w:r>
          </w:p>
          <w:p w:rsidR="00DF7DDD" w:rsidRPr="005361B2" w:rsidRDefault="00DF7DDD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разрешений, заключений, по результатам предоставления государственной услуги.</w:t>
            </w:r>
          </w:p>
          <w:p w:rsidR="002C1DFA" w:rsidRPr="005361B2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20B00" w:rsidRPr="00F20B00" w:rsidRDefault="00F20B00" w:rsidP="00703F0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принципами, методами, технологий и механизмами осуществления контроля (надзора);</w:t>
            </w:r>
          </w:p>
          <w:p w:rsidR="00F20B00" w:rsidRPr="00F20B00" w:rsidRDefault="00F20B00" w:rsidP="00703F0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F20B00" w:rsidRPr="00F20B00" w:rsidRDefault="00F20B00" w:rsidP="00703F0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20B00" w:rsidRPr="00317AF1" w:rsidRDefault="00F20B00" w:rsidP="00317A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0F34ED">
              <w:rPr>
                <w:rFonts w:ascii="Times New Roman" w:eastAsia="Calibri" w:hAnsi="Times New Roman" w:cs="Times New Roman"/>
                <w:sz w:val="24"/>
                <w:szCs w:val="24"/>
              </w:rPr>
              <w:t>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должностные обязанности в соответствии с должностным регламентом.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служебный распорядок территориального органа Ростехнадзора.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уровень квалификации, необходимый для надлежащего исполнения должностных обязанностей.</w:t>
            </w:r>
          </w:p>
          <w:p w:rsidR="00317AF1" w:rsidRPr="00317AF1" w:rsidRDefault="00317AF1" w:rsidP="00317AF1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беречь государственное имущество, в том числе предоставленное ему для исполнения должностных обязанностей.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в установленном порядке предусмотренные федеральным законом сведения о себе и членах своей семьи.</w:t>
            </w:r>
          </w:p>
          <w:p w:rsidR="00317AF1" w:rsidRPr="00317AF1" w:rsidRDefault="00317AF1" w:rsidP="00317AF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законами».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банка данных КСИ (Комплексная система информатизации) и ЕРП (Единый реестр проверок) в пределах полномочий Печорского управления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17A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      </w:r>
          </w:p>
          <w:p w:rsid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устные или письменные обращения граждан и юридических лиц.</w:t>
            </w:r>
          </w:p>
          <w:p w:rsidR="00317AF1" w:rsidRPr="00317AF1" w:rsidRDefault="00317AF1" w:rsidP="0031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инспектора обязан осуществлять государственный контроль (надзор) за: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системами оперативно-диспетчерского управления в электроэнергетике, в пределах своей компетенции;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проведением обязательного энергетического обследования в установленный срок; 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требований технических регламентов в установленной сфере деятельности;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подготовкой </w:t>
            </w:r>
            <w:proofErr w:type="spell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</w:t>
            </w:r>
          </w:p>
          <w:p w:rsidR="002C1DFA" w:rsidRPr="00BB2622" w:rsidRDefault="00317AF1" w:rsidP="00901C3E">
            <w:pPr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 составе комплексных рабочих групп государственного строительного надзора при строительстве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реконструкции объектов капитального строительства, подконтрольных государственному энергетическому надзору,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Градостроительного кодекса Российской Федерации и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01.02.2006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№ 54.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инспектор имеет право </w:t>
            </w:r>
            <w:proofErr w:type="gramStart"/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в связи с исполнением должностных обязанностей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государственные органы, органы местного самоуправления, общественные объединения и иные организации;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индивидуальных служебных споров в соответствии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с Федеральным законом № 79-ФЗ и другими Федеральными законами;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государственную защиту своих жизни и здоровья, жизни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и здоровья членов своей семьи, а также принадлежащего ему имущества;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пенсионное обеспечение в соответствии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с Федеральным законом от 15 декабря 2001 г. №166-ФЗ «О государственном пенсионном обеспечении в Российской Федерации»;</w:t>
            </w:r>
          </w:p>
          <w:p w:rsidR="002C1DFA" w:rsidRPr="001E1753" w:rsidRDefault="000F34ED" w:rsidP="000F34ED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34ED">
              <w:rPr>
                <w:rFonts w:eastAsia="Calibri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A41F24" w:rsidRDefault="002C1DFA" w:rsidP="00703F0A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разглашение сведений, ставших ему известными в связи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исполнением должностных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действие или бездействие, ведущее к нарушению прав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законных интересов граждан, организаций;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причинение материального, имущественного ущерба; за несвоевременное выполнение заданий, приказов, распоряжений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DF7DDD">
        <w:trPr>
          <w:trHeight w:val="3533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929B8" w:rsidRDefault="002C1DFA" w:rsidP="00703F0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03F0A">
            <w:pPr>
              <w:widowControl w:val="0"/>
              <w:tabs>
                <w:tab w:val="left" w:pos="972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03F0A">
            <w:pPr>
              <w:widowControl w:val="0"/>
              <w:tabs>
                <w:tab w:val="left" w:pos="102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03F0A">
            <w:pPr>
              <w:widowControl w:val="0"/>
              <w:tabs>
                <w:tab w:val="left" w:pos="146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703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3D2B62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F63BCB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октября</w:t>
            </w:r>
            <w:r w:rsidR="008534EB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703F0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884A6D" w:rsidRDefault="002C1DFA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B11657" w:rsidRDefault="002C1DFA" w:rsidP="0070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Default="002C1DFA" w:rsidP="00703F0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50736F" w:rsidRPr="00444761" w:rsidRDefault="0050736F" w:rsidP="00703F0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703F0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 Лариса Александро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вна,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1C3E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01C3E" w:rsidRPr="00884A6D" w:rsidRDefault="00901C3E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901C3E" w:rsidRPr="00F17DF6" w:rsidRDefault="00901C3E" w:rsidP="009F4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07 </w:t>
            </w:r>
            <w:r w:rsidR="00F63BC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901C3E" w:rsidRPr="00F17DF6" w:rsidRDefault="00901C3E" w:rsidP="00F63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>2 этап –</w:t>
            </w:r>
            <w:r w:rsidR="00F6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  <w:r w:rsidR="00F63BCB"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bookmarkStart w:id="20" w:name="_GoBack"/>
            <w:bookmarkEnd w:id="20"/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2021 года (о </w:t>
            </w:r>
            <w:r w:rsidRPr="00F1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3C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3C5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0E" w:rsidRDefault="0076140E" w:rsidP="000F68E5">
      <w:pPr>
        <w:spacing w:after="0" w:line="240" w:lineRule="auto"/>
      </w:pPr>
      <w:r>
        <w:separator/>
      </w:r>
    </w:p>
  </w:endnote>
  <w:endnote w:type="continuationSeparator" w:id="0">
    <w:p w:rsidR="0076140E" w:rsidRDefault="0076140E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0E" w:rsidRDefault="0076140E" w:rsidP="000F68E5">
      <w:pPr>
        <w:spacing w:after="0" w:line="240" w:lineRule="auto"/>
      </w:pPr>
      <w:r>
        <w:separator/>
      </w:r>
    </w:p>
  </w:footnote>
  <w:footnote w:type="continuationSeparator" w:id="0">
    <w:p w:rsidR="0076140E" w:rsidRDefault="0076140E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BC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3E95"/>
    <w:rsid w:val="0000408F"/>
    <w:rsid w:val="00005124"/>
    <w:rsid w:val="00015314"/>
    <w:rsid w:val="000171D4"/>
    <w:rsid w:val="0002655F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34ED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C5FC7"/>
    <w:rsid w:val="003D2B62"/>
    <w:rsid w:val="003E49CF"/>
    <w:rsid w:val="003F1B5C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0736F"/>
    <w:rsid w:val="0051034A"/>
    <w:rsid w:val="005208F5"/>
    <w:rsid w:val="005210C1"/>
    <w:rsid w:val="00522F36"/>
    <w:rsid w:val="0053543B"/>
    <w:rsid w:val="005361B2"/>
    <w:rsid w:val="00542763"/>
    <w:rsid w:val="0054436C"/>
    <w:rsid w:val="0054440A"/>
    <w:rsid w:val="00552885"/>
    <w:rsid w:val="005574C2"/>
    <w:rsid w:val="00560F85"/>
    <w:rsid w:val="00564F1D"/>
    <w:rsid w:val="00566C63"/>
    <w:rsid w:val="00577B7F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2BF4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03F0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140E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1F5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01C3E"/>
    <w:rsid w:val="00917236"/>
    <w:rsid w:val="00941115"/>
    <w:rsid w:val="00941E74"/>
    <w:rsid w:val="009470C3"/>
    <w:rsid w:val="009632CC"/>
    <w:rsid w:val="009725D9"/>
    <w:rsid w:val="009762D3"/>
    <w:rsid w:val="009766CF"/>
    <w:rsid w:val="0098035C"/>
    <w:rsid w:val="00981FFB"/>
    <w:rsid w:val="0098385D"/>
    <w:rsid w:val="00990E83"/>
    <w:rsid w:val="009A0FF2"/>
    <w:rsid w:val="009A14F2"/>
    <w:rsid w:val="009A2351"/>
    <w:rsid w:val="009A3C9F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B522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347A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322D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2A8A"/>
    <w:rsid w:val="00E53D07"/>
    <w:rsid w:val="00E57707"/>
    <w:rsid w:val="00E6239E"/>
    <w:rsid w:val="00E64602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63BCB"/>
    <w:rsid w:val="00F71DB7"/>
    <w:rsid w:val="00F7588D"/>
    <w:rsid w:val="00F878E1"/>
    <w:rsid w:val="00F979D5"/>
    <w:rsid w:val="00FA339C"/>
    <w:rsid w:val="00FA41CD"/>
    <w:rsid w:val="00FA5F1B"/>
    <w:rsid w:val="00FA6E32"/>
    <w:rsid w:val="00FB08BA"/>
    <w:rsid w:val="00FB674B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7DB9-539A-4D6D-BB88-9833D5AC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5434</Words>
  <Characters>30975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36337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2</cp:revision>
  <cp:lastPrinted>2019-09-16T08:16:00Z</cp:lastPrinted>
  <dcterms:created xsi:type="dcterms:W3CDTF">2021-09-13T09:23:00Z</dcterms:created>
  <dcterms:modified xsi:type="dcterms:W3CDTF">2021-09-13T09:23:00Z</dcterms:modified>
</cp:coreProperties>
</file>